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12" w:rsidRPr="00D81F12" w:rsidRDefault="0047451D" w:rsidP="00D81F12">
      <w:pPr>
        <w:pStyle w:val="Header"/>
        <w:jc w:val="center"/>
        <w:rPr>
          <w:rFonts w:ascii="Arial" w:hAnsi="Arial" w:cs="Arial"/>
        </w:rPr>
      </w:pPr>
      <w:r>
        <w:rPr>
          <w:rFonts w:ascii="Arial" w:hAnsi="Arial" w:cs="Arial"/>
          <w:noProof/>
        </w:rPr>
        <w:drawing>
          <wp:inline distT="0" distB="0" distL="0" distR="0">
            <wp:extent cx="2085975" cy="1790700"/>
            <wp:effectExtent l="19050" t="0" r="9525" b="0"/>
            <wp:docPr id="1" name="Picture 4" descr="HCA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A logo_small.jpg"/>
                    <pic:cNvPicPr>
                      <a:picLocks noChangeAspect="1" noChangeArrowheads="1"/>
                    </pic:cNvPicPr>
                  </pic:nvPicPr>
                  <pic:blipFill>
                    <a:blip r:embed="rId7" cstate="print"/>
                    <a:srcRect/>
                    <a:stretch>
                      <a:fillRect/>
                    </a:stretch>
                  </pic:blipFill>
                  <pic:spPr bwMode="auto">
                    <a:xfrm>
                      <a:off x="0" y="0"/>
                      <a:ext cx="2085975" cy="1790700"/>
                    </a:xfrm>
                    <a:prstGeom prst="rect">
                      <a:avLst/>
                    </a:prstGeom>
                    <a:noFill/>
                    <a:ln w="9525">
                      <a:noFill/>
                      <a:miter lim="800000"/>
                      <a:headEnd/>
                      <a:tailEnd/>
                    </a:ln>
                  </pic:spPr>
                </pic:pic>
              </a:graphicData>
            </a:graphic>
          </wp:inline>
        </w:drawing>
      </w:r>
    </w:p>
    <w:p w:rsidR="00D81F12" w:rsidRPr="00D81F12" w:rsidRDefault="0047451D" w:rsidP="00D81F12">
      <w:pPr>
        <w:pStyle w:val="ContactInformation"/>
        <w:spacing w:before="0" w:line="240" w:lineRule="auto"/>
        <w:ind w:right="95"/>
        <w:jc w:val="center"/>
        <w:rPr>
          <w:rFonts w:ascii="Arial" w:hAnsi="Arial" w:cs="Arial"/>
          <w:color w:val="000000" w:themeColor="text1"/>
          <w:sz w:val="18"/>
        </w:rPr>
      </w:pPr>
    </w:p>
    <w:p w:rsidR="00D81F12" w:rsidRPr="00D81F12" w:rsidRDefault="0047451D" w:rsidP="00297822">
      <w:pPr>
        <w:pStyle w:val="Header"/>
        <w:spacing w:line="360" w:lineRule="auto"/>
        <w:jc w:val="center"/>
        <w:rPr>
          <w:rFonts w:ascii="Arial" w:eastAsiaTheme="minorEastAsia" w:hAnsi="Arial" w:cs="Arial"/>
          <w:color w:val="000000" w:themeColor="text1"/>
          <w:sz w:val="18"/>
          <w:szCs w:val="18"/>
        </w:rPr>
      </w:pPr>
      <w:r>
        <w:rPr>
          <w:rFonts w:ascii="Arial" w:eastAsiaTheme="minorEastAsia" w:hAnsi="Arial" w:cs="Arial"/>
          <w:color w:val="000000" w:themeColor="text1"/>
          <w:sz w:val="18"/>
          <w:szCs w:val="18"/>
        </w:rPr>
        <w:t>Julie Vogel</w:t>
      </w:r>
      <w:r w:rsidRPr="00D81F12">
        <w:rPr>
          <w:rFonts w:ascii="Arial" w:eastAsiaTheme="minorEastAsia" w:hAnsi="Arial" w:cs="Arial"/>
          <w:color w:val="000000" w:themeColor="text1"/>
          <w:sz w:val="18"/>
          <w:szCs w:val="18"/>
        </w:rPr>
        <w:t xml:space="preserve">, HCA MC Chair </w:t>
      </w:r>
    </w:p>
    <w:p w:rsidR="002530CB" w:rsidRPr="00297822" w:rsidRDefault="0047451D" w:rsidP="00297822">
      <w:pPr>
        <w:pStyle w:val="Header"/>
        <w:spacing w:line="360" w:lineRule="auto"/>
        <w:jc w:val="center"/>
        <w:rPr>
          <w:rFonts w:ascii="Arial" w:hAnsi="Arial" w:cs="Arial"/>
          <w:sz w:val="18"/>
          <w:szCs w:val="18"/>
          <w:u w:val="single" w:color="000000" w:themeColor="text1"/>
        </w:rPr>
      </w:pPr>
      <w:r w:rsidRPr="00D81F12">
        <w:rPr>
          <w:rFonts w:ascii="Arial" w:hAnsi="Arial" w:cs="Arial"/>
          <w:color w:val="000000" w:themeColor="text1"/>
          <w:sz w:val="18"/>
          <w:szCs w:val="18"/>
        </w:rPr>
        <w:t>E-Mail:</w:t>
      </w:r>
      <w:r>
        <w:rPr>
          <w:rFonts w:ascii="Arial" w:hAnsi="Arial" w:cs="Arial"/>
          <w:color w:val="000000" w:themeColor="text1"/>
          <w:sz w:val="18"/>
          <w:szCs w:val="18"/>
        </w:rPr>
        <w:t xml:space="preserve"> </w:t>
      </w:r>
      <w:hyperlink r:id="rId8" w:history="1">
        <w:r w:rsidRPr="00896DE3">
          <w:rPr>
            <w:rStyle w:val="Hyperlink"/>
            <w:rFonts w:ascii="Arial" w:hAnsi="Arial" w:cs="Arial"/>
            <w:sz w:val="18"/>
            <w:szCs w:val="18"/>
          </w:rPr>
          <w:t>giddyuphorse@msn.com</w:t>
        </w:r>
      </w:hyperlink>
      <w:r>
        <w:rPr>
          <w:rFonts w:ascii="Arial" w:hAnsi="Arial" w:cs="Arial"/>
          <w:color w:val="000000" w:themeColor="text1"/>
          <w:sz w:val="18"/>
          <w:szCs w:val="18"/>
        </w:rPr>
        <w:t xml:space="preserve"> </w:t>
      </w:r>
      <w:r w:rsidRPr="00D81F12">
        <w:rPr>
          <w:rFonts w:ascii="Arial" w:hAnsi="Arial" w:cs="Arial"/>
          <w:sz w:val="18"/>
          <w:szCs w:val="18"/>
        </w:rPr>
        <w:t xml:space="preserve">• </w:t>
      </w:r>
      <w:hyperlink r:id="rId9" w:history="1">
        <w:r w:rsidRPr="00297822">
          <w:rPr>
            <w:rStyle w:val="Hyperlink"/>
            <w:rFonts w:ascii="Arial" w:hAnsi="Arial" w:cs="Arial"/>
            <w:color w:val="1F497D" w:themeColor="text2"/>
            <w:sz w:val="18"/>
            <w:szCs w:val="18"/>
            <w:u w:color="000000" w:themeColor="text1"/>
          </w:rPr>
          <w:t>www.havanese.org</w:t>
        </w:r>
      </w:hyperlink>
    </w:p>
    <w:p w:rsidR="00C5357D" w:rsidRPr="00D81F12" w:rsidRDefault="0047451D" w:rsidP="002530CB">
      <w:pPr>
        <w:jc w:val="both"/>
        <w:rPr>
          <w:rFonts w:ascii="Arial" w:hAnsi="Arial" w:cs="Arial"/>
          <w:sz w:val="20"/>
          <w:szCs w:val="20"/>
        </w:rPr>
      </w:pPr>
    </w:p>
    <w:p w:rsidR="00C5357D" w:rsidRPr="00D81F12" w:rsidRDefault="0047451D" w:rsidP="00D81F12">
      <w:pPr>
        <w:suppressAutoHyphens/>
        <w:rPr>
          <w:rFonts w:ascii="Arial" w:hAnsi="Arial" w:cs="Arial"/>
          <w:sz w:val="20"/>
          <w:szCs w:val="20"/>
        </w:rPr>
      </w:pPr>
      <w:r w:rsidRPr="00D81F12">
        <w:rPr>
          <w:rFonts w:ascii="Arial" w:hAnsi="Arial" w:cs="Arial"/>
          <w:sz w:val="20"/>
          <w:szCs w:val="20"/>
        </w:rPr>
        <w:t>Thank you for your interest in joining the Havanese Club of America (HCA).</w:t>
      </w:r>
    </w:p>
    <w:p w:rsidR="002530CB" w:rsidRPr="00D81F12" w:rsidRDefault="0047451D" w:rsidP="00D81F12">
      <w:pPr>
        <w:suppressAutoHyphens/>
        <w:rPr>
          <w:rFonts w:ascii="Arial" w:hAnsi="Arial" w:cs="Arial"/>
          <w:sz w:val="20"/>
          <w:szCs w:val="20"/>
        </w:rPr>
      </w:pPr>
      <w:r w:rsidRPr="00D81F12">
        <w:rPr>
          <w:rFonts w:ascii="Arial" w:hAnsi="Arial" w:cs="Arial"/>
          <w:sz w:val="20"/>
          <w:szCs w:val="20"/>
        </w:rPr>
        <w:tab/>
      </w:r>
    </w:p>
    <w:p w:rsidR="000B1943" w:rsidRPr="00D81F12" w:rsidRDefault="0047451D" w:rsidP="00D81F12">
      <w:pPr>
        <w:suppressAutoHyphens/>
        <w:rPr>
          <w:rFonts w:ascii="Arial" w:hAnsi="Arial" w:cs="Arial"/>
          <w:sz w:val="20"/>
          <w:szCs w:val="20"/>
        </w:rPr>
      </w:pPr>
      <w:r w:rsidRPr="00D81F12">
        <w:rPr>
          <w:rFonts w:ascii="Arial" w:hAnsi="Arial" w:cs="Arial"/>
          <w:sz w:val="20"/>
          <w:szCs w:val="20"/>
        </w:rPr>
        <w:t>The HCA is an American Kennel Club (AKC) approved parent breed and member club. It exists to protect and advance the interest</w:t>
      </w:r>
      <w:r w:rsidRPr="00D81F12">
        <w:rPr>
          <w:rFonts w:ascii="Arial" w:hAnsi="Arial" w:cs="Arial"/>
          <w:sz w:val="20"/>
          <w:szCs w:val="20"/>
        </w:rPr>
        <w:t>s of the Havanese breed, in accordance with its Constitution, Bylaws, and Code of Ethics. HCA Membership is open to serious Havanese owners and fanciers who meet the minimum eligibility requirements and standards specified below.</w:t>
      </w:r>
      <w:r w:rsidRPr="00D81F12">
        <w:rPr>
          <w:rFonts w:ascii="Arial" w:hAnsi="Arial" w:cs="Arial"/>
          <w:sz w:val="20"/>
          <w:szCs w:val="20"/>
        </w:rPr>
        <w:br/>
      </w:r>
    </w:p>
    <w:p w:rsidR="00C5357D" w:rsidRPr="00D81F12" w:rsidRDefault="0047451D" w:rsidP="0011522A">
      <w:pPr>
        <w:numPr>
          <w:ilvl w:val="1"/>
          <w:numId w:val="4"/>
        </w:numPr>
        <w:tabs>
          <w:tab w:val="clear" w:pos="792"/>
          <w:tab w:val="num" w:pos="432"/>
        </w:tabs>
        <w:suppressAutoHyphens/>
        <w:ind w:left="432"/>
        <w:rPr>
          <w:rFonts w:ascii="Arial" w:hAnsi="Arial" w:cs="Arial"/>
          <w:sz w:val="20"/>
          <w:szCs w:val="20"/>
        </w:rPr>
      </w:pPr>
      <w:r w:rsidRPr="00D81F12">
        <w:rPr>
          <w:rFonts w:ascii="Arial" w:hAnsi="Arial" w:cs="Arial"/>
          <w:sz w:val="20"/>
          <w:szCs w:val="20"/>
        </w:rPr>
        <w:t>Must own or co-own at lea</w:t>
      </w:r>
      <w:r w:rsidRPr="00D81F12">
        <w:rPr>
          <w:rFonts w:ascii="Arial" w:hAnsi="Arial" w:cs="Arial"/>
          <w:sz w:val="20"/>
          <w:szCs w:val="20"/>
        </w:rPr>
        <w:t xml:space="preserve">st one AKC registered Havanese. A copy of the AKC registration for at least one Havanese owned or co-owned by each applicant is required. </w:t>
      </w:r>
    </w:p>
    <w:p w:rsidR="000B1943" w:rsidRPr="00D81F12" w:rsidRDefault="0047451D" w:rsidP="0011522A">
      <w:pPr>
        <w:numPr>
          <w:ilvl w:val="1"/>
          <w:numId w:val="4"/>
        </w:numPr>
        <w:tabs>
          <w:tab w:val="clear" w:pos="792"/>
          <w:tab w:val="num" w:pos="432"/>
        </w:tabs>
        <w:suppressAutoHyphens/>
        <w:ind w:left="432"/>
        <w:rPr>
          <w:rFonts w:ascii="Arial" w:hAnsi="Arial" w:cs="Arial"/>
          <w:sz w:val="20"/>
          <w:szCs w:val="20"/>
        </w:rPr>
      </w:pPr>
      <w:r w:rsidRPr="00D81F12">
        <w:rPr>
          <w:rFonts w:ascii="Arial" w:hAnsi="Arial" w:cs="Arial"/>
          <w:sz w:val="20"/>
          <w:szCs w:val="20"/>
        </w:rPr>
        <w:t>Must be in good standing with the AKC. In addition, any complaints filed with the HCA Recording Secretary must be sat</w:t>
      </w:r>
      <w:r w:rsidRPr="00D81F12">
        <w:rPr>
          <w:rFonts w:ascii="Arial" w:hAnsi="Arial" w:cs="Arial"/>
          <w:sz w:val="20"/>
          <w:szCs w:val="20"/>
        </w:rPr>
        <w:t>isfactorily resolved.</w:t>
      </w:r>
    </w:p>
    <w:p w:rsidR="000B1943" w:rsidRPr="00D81F12" w:rsidRDefault="0047451D" w:rsidP="0011522A">
      <w:pPr>
        <w:numPr>
          <w:ilvl w:val="1"/>
          <w:numId w:val="4"/>
        </w:numPr>
        <w:tabs>
          <w:tab w:val="clear" w:pos="792"/>
          <w:tab w:val="num" w:pos="432"/>
        </w:tabs>
        <w:suppressAutoHyphens/>
        <w:ind w:left="432"/>
        <w:rPr>
          <w:rFonts w:ascii="Arial" w:hAnsi="Arial" w:cs="Arial"/>
          <w:sz w:val="20"/>
          <w:szCs w:val="20"/>
        </w:rPr>
      </w:pPr>
      <w:r w:rsidRPr="00D81F12">
        <w:rPr>
          <w:rFonts w:ascii="Arial" w:hAnsi="Arial" w:cs="Arial"/>
          <w:sz w:val="20"/>
          <w:szCs w:val="20"/>
        </w:rPr>
        <w:t xml:space="preserve">Must have written endorsements from two HCA members in good standing, who meet the eligibility requirements for sponsorship. </w:t>
      </w:r>
    </w:p>
    <w:p w:rsidR="000B1943" w:rsidRPr="00D81F12" w:rsidRDefault="0047451D" w:rsidP="0011522A">
      <w:pPr>
        <w:numPr>
          <w:ilvl w:val="1"/>
          <w:numId w:val="4"/>
        </w:numPr>
        <w:tabs>
          <w:tab w:val="clear" w:pos="792"/>
          <w:tab w:val="num" w:pos="432"/>
        </w:tabs>
        <w:suppressAutoHyphens/>
        <w:ind w:left="432"/>
        <w:rPr>
          <w:rFonts w:ascii="Arial" w:hAnsi="Arial" w:cs="Arial"/>
          <w:sz w:val="20"/>
          <w:szCs w:val="20"/>
        </w:rPr>
      </w:pPr>
      <w:bookmarkStart w:id="0" w:name="OLE_LINK3"/>
      <w:bookmarkStart w:id="1" w:name="OLE_LINK4"/>
      <w:r w:rsidRPr="00D81F12">
        <w:rPr>
          <w:rFonts w:ascii="Arial" w:hAnsi="Arial" w:cs="Arial"/>
          <w:sz w:val="20"/>
          <w:szCs w:val="20"/>
        </w:rPr>
        <w:t xml:space="preserve">Must have demonstrated a significant ongoing interest in the Havanese breed through active participation at </w:t>
      </w:r>
      <w:r w:rsidRPr="00D81F12">
        <w:rPr>
          <w:rFonts w:ascii="Arial" w:hAnsi="Arial" w:cs="Arial"/>
          <w:sz w:val="20"/>
          <w:szCs w:val="20"/>
        </w:rPr>
        <w:t>the local and/or national level.</w:t>
      </w:r>
      <w:bookmarkEnd w:id="0"/>
      <w:bookmarkEnd w:id="1"/>
    </w:p>
    <w:p w:rsidR="000B1943" w:rsidRPr="00D81F12" w:rsidRDefault="0047451D" w:rsidP="0011522A">
      <w:pPr>
        <w:numPr>
          <w:ilvl w:val="1"/>
          <w:numId w:val="4"/>
        </w:numPr>
        <w:tabs>
          <w:tab w:val="clear" w:pos="792"/>
          <w:tab w:val="num" w:pos="432"/>
        </w:tabs>
        <w:suppressAutoHyphens/>
        <w:ind w:left="432"/>
        <w:rPr>
          <w:rFonts w:ascii="Arial" w:hAnsi="Arial" w:cs="Arial"/>
          <w:sz w:val="20"/>
          <w:szCs w:val="20"/>
        </w:rPr>
      </w:pPr>
      <w:r w:rsidRPr="00D81F12">
        <w:rPr>
          <w:rFonts w:ascii="Arial" w:hAnsi="Arial" w:cs="Arial"/>
          <w:sz w:val="20"/>
          <w:szCs w:val="20"/>
        </w:rPr>
        <w:t>Must read and agree to abide by the HCA Constitution, Bylaws, and Code of Ethics which includes subscrib</w:t>
      </w:r>
      <w:r w:rsidRPr="00D81F12">
        <w:rPr>
          <w:rFonts w:ascii="Arial" w:hAnsi="Arial" w:cs="Arial"/>
          <w:sz w:val="20"/>
          <w:szCs w:val="20"/>
        </w:rPr>
        <w:t>ing to HCA objects listed below:</w:t>
      </w:r>
    </w:p>
    <w:p w:rsidR="007324FB" w:rsidRPr="00D81F12" w:rsidRDefault="0047451D" w:rsidP="0011522A">
      <w:pPr>
        <w:suppressAutoHyphens/>
        <w:rPr>
          <w:rFonts w:ascii="Arial" w:hAnsi="Arial" w:cs="Arial"/>
          <w:sz w:val="20"/>
          <w:szCs w:val="20"/>
        </w:rPr>
      </w:pPr>
    </w:p>
    <w:p w:rsidR="000B1943" w:rsidRPr="00D81F12" w:rsidRDefault="0047451D" w:rsidP="0011522A">
      <w:pPr>
        <w:numPr>
          <w:ilvl w:val="2"/>
          <w:numId w:val="4"/>
        </w:numPr>
        <w:tabs>
          <w:tab w:val="clear" w:pos="1314"/>
          <w:tab w:val="num" w:pos="1080"/>
        </w:tabs>
        <w:suppressAutoHyphens/>
        <w:ind w:left="1080" w:hanging="600"/>
        <w:rPr>
          <w:rFonts w:ascii="Arial" w:hAnsi="Arial" w:cs="Arial"/>
          <w:sz w:val="20"/>
          <w:szCs w:val="20"/>
        </w:rPr>
      </w:pPr>
      <w:r w:rsidRPr="00D81F12">
        <w:rPr>
          <w:rFonts w:ascii="Arial" w:hAnsi="Arial" w:cs="Arial"/>
          <w:sz w:val="20"/>
          <w:szCs w:val="20"/>
        </w:rPr>
        <w:t xml:space="preserve">To encourage and promote quality in the breeding of purebred Havanese and to do all </w:t>
      </w:r>
      <w:r w:rsidRPr="00D81F12">
        <w:rPr>
          <w:rFonts w:ascii="Arial" w:hAnsi="Arial" w:cs="Arial"/>
          <w:sz w:val="20"/>
          <w:szCs w:val="20"/>
        </w:rPr>
        <w:t>possible to bring their natural qualities to perfection.</w:t>
      </w:r>
    </w:p>
    <w:p w:rsidR="000B1943" w:rsidRPr="00D81F12" w:rsidRDefault="0047451D" w:rsidP="0011522A">
      <w:pPr>
        <w:numPr>
          <w:ilvl w:val="2"/>
          <w:numId w:val="4"/>
        </w:numPr>
        <w:tabs>
          <w:tab w:val="clear" w:pos="1314"/>
          <w:tab w:val="num" w:pos="1080"/>
        </w:tabs>
        <w:suppressAutoHyphens/>
        <w:ind w:left="1080" w:hanging="600"/>
        <w:rPr>
          <w:rFonts w:ascii="Arial" w:hAnsi="Arial" w:cs="Arial"/>
          <w:sz w:val="20"/>
          <w:szCs w:val="20"/>
        </w:rPr>
      </w:pPr>
      <w:r w:rsidRPr="00D81F12">
        <w:rPr>
          <w:rFonts w:ascii="Arial" w:hAnsi="Arial" w:cs="Arial"/>
          <w:sz w:val="20"/>
          <w:szCs w:val="20"/>
        </w:rPr>
        <w:t>To encourage the organization of independent local Havanese Specialty Clubs in those localities where there are sufficient fanciers of the breed to meet the requirements of the AKC.</w:t>
      </w:r>
    </w:p>
    <w:p w:rsidR="000B1943" w:rsidRPr="00D81F12" w:rsidRDefault="0047451D" w:rsidP="0011522A">
      <w:pPr>
        <w:numPr>
          <w:ilvl w:val="2"/>
          <w:numId w:val="4"/>
        </w:numPr>
        <w:tabs>
          <w:tab w:val="clear" w:pos="1314"/>
          <w:tab w:val="num" w:pos="1080"/>
        </w:tabs>
        <w:suppressAutoHyphens/>
        <w:ind w:left="1080" w:hanging="600"/>
        <w:rPr>
          <w:rFonts w:ascii="Arial" w:hAnsi="Arial" w:cs="Arial"/>
          <w:sz w:val="20"/>
          <w:szCs w:val="20"/>
        </w:rPr>
      </w:pPr>
      <w:r w:rsidRPr="00D81F12">
        <w:rPr>
          <w:rFonts w:ascii="Arial" w:hAnsi="Arial" w:cs="Arial"/>
          <w:sz w:val="20"/>
          <w:szCs w:val="20"/>
        </w:rPr>
        <w:t>To urge members a</w:t>
      </w:r>
      <w:r w:rsidRPr="00D81F12">
        <w:rPr>
          <w:rFonts w:ascii="Arial" w:hAnsi="Arial" w:cs="Arial"/>
          <w:sz w:val="20"/>
          <w:szCs w:val="20"/>
        </w:rPr>
        <w:t>nd breeders to accept the standard of the breed as approved by the AKC as the only standard of excellence by which Havanese shall be judged.</w:t>
      </w:r>
    </w:p>
    <w:p w:rsidR="000B1943" w:rsidRPr="00D81F12" w:rsidRDefault="0047451D" w:rsidP="0011522A">
      <w:pPr>
        <w:numPr>
          <w:ilvl w:val="2"/>
          <w:numId w:val="4"/>
        </w:numPr>
        <w:tabs>
          <w:tab w:val="clear" w:pos="1314"/>
          <w:tab w:val="num" w:pos="1080"/>
        </w:tabs>
        <w:suppressAutoHyphens/>
        <w:ind w:left="1080" w:hanging="600"/>
        <w:rPr>
          <w:rFonts w:ascii="Arial" w:hAnsi="Arial" w:cs="Arial"/>
          <w:sz w:val="20"/>
          <w:szCs w:val="20"/>
        </w:rPr>
      </w:pPr>
      <w:r w:rsidRPr="00D81F12">
        <w:rPr>
          <w:rFonts w:ascii="Arial" w:hAnsi="Arial" w:cs="Arial"/>
          <w:sz w:val="20"/>
          <w:szCs w:val="20"/>
        </w:rPr>
        <w:t>To do all in its power to protect and advance the interests of the breed and to encourage sportsmanlike competition</w:t>
      </w:r>
      <w:r w:rsidRPr="00D81F12">
        <w:rPr>
          <w:rFonts w:ascii="Arial" w:hAnsi="Arial" w:cs="Arial"/>
          <w:sz w:val="20"/>
          <w:szCs w:val="20"/>
        </w:rPr>
        <w:t xml:space="preserve"> at dog shows, obedience trials and tracking tests.</w:t>
      </w:r>
    </w:p>
    <w:p w:rsidR="000B1943" w:rsidRPr="00D81F12" w:rsidRDefault="0047451D" w:rsidP="0011522A">
      <w:pPr>
        <w:numPr>
          <w:ilvl w:val="2"/>
          <w:numId w:val="4"/>
        </w:numPr>
        <w:tabs>
          <w:tab w:val="clear" w:pos="1314"/>
          <w:tab w:val="num" w:pos="1080"/>
        </w:tabs>
        <w:suppressAutoHyphens/>
        <w:ind w:left="1080" w:hanging="600"/>
        <w:rPr>
          <w:rFonts w:ascii="Arial" w:hAnsi="Arial" w:cs="Arial"/>
          <w:sz w:val="20"/>
          <w:szCs w:val="20"/>
        </w:rPr>
      </w:pPr>
      <w:r w:rsidRPr="00D81F12">
        <w:rPr>
          <w:rFonts w:ascii="Arial" w:hAnsi="Arial" w:cs="Arial"/>
          <w:sz w:val="20"/>
          <w:szCs w:val="20"/>
        </w:rPr>
        <w:t>To cond</w:t>
      </w:r>
      <w:r w:rsidRPr="00D81F12">
        <w:rPr>
          <w:rFonts w:ascii="Arial" w:hAnsi="Arial" w:cs="Arial"/>
          <w:sz w:val="20"/>
          <w:szCs w:val="20"/>
        </w:rPr>
        <w:t>uct sanctioned mat</w:t>
      </w:r>
      <w:r w:rsidRPr="00D81F12">
        <w:rPr>
          <w:rFonts w:ascii="Arial" w:hAnsi="Arial" w:cs="Arial"/>
          <w:sz w:val="20"/>
          <w:szCs w:val="20"/>
        </w:rPr>
        <w:t>ches, specialty shows, obedience trials, and tracking tests under the rules of the AKC.</w:t>
      </w:r>
    </w:p>
    <w:p w:rsidR="000B1943" w:rsidRPr="00D81F12" w:rsidRDefault="0047451D" w:rsidP="0011522A">
      <w:pPr>
        <w:numPr>
          <w:ilvl w:val="2"/>
          <w:numId w:val="4"/>
        </w:numPr>
        <w:tabs>
          <w:tab w:val="clear" w:pos="1314"/>
          <w:tab w:val="num" w:pos="1080"/>
        </w:tabs>
        <w:suppressAutoHyphens/>
        <w:ind w:left="1080" w:hanging="600"/>
        <w:rPr>
          <w:rFonts w:ascii="Arial" w:hAnsi="Arial" w:cs="Arial"/>
          <w:sz w:val="20"/>
          <w:szCs w:val="20"/>
        </w:rPr>
      </w:pPr>
      <w:r w:rsidRPr="00D81F12">
        <w:rPr>
          <w:rFonts w:ascii="Arial" w:hAnsi="Arial" w:cs="Arial"/>
          <w:sz w:val="20"/>
          <w:szCs w:val="20"/>
        </w:rPr>
        <w:t xml:space="preserve">To guard against the commercial exploitation of the Havanese breed. </w:t>
      </w:r>
    </w:p>
    <w:p w:rsidR="001B0006" w:rsidRPr="00D81F12" w:rsidRDefault="0047451D" w:rsidP="00D81F12">
      <w:pPr>
        <w:suppressAutoHyphens/>
        <w:rPr>
          <w:rFonts w:ascii="Arial" w:hAnsi="Arial" w:cs="Arial"/>
          <w:sz w:val="20"/>
          <w:szCs w:val="20"/>
        </w:rPr>
      </w:pPr>
    </w:p>
    <w:p w:rsidR="001B0006" w:rsidRPr="00D81F12" w:rsidRDefault="0047451D" w:rsidP="00D81F12">
      <w:pPr>
        <w:suppressAutoHyphens/>
        <w:rPr>
          <w:rFonts w:ascii="Arial" w:hAnsi="Arial" w:cs="Arial"/>
          <w:sz w:val="20"/>
          <w:szCs w:val="20"/>
        </w:rPr>
      </w:pPr>
      <w:r w:rsidRPr="00D81F12">
        <w:rPr>
          <w:rFonts w:ascii="Arial" w:hAnsi="Arial" w:cs="Arial"/>
          <w:sz w:val="20"/>
          <w:szCs w:val="20"/>
        </w:rPr>
        <w:t>The accompanying appl</w:t>
      </w:r>
      <w:r w:rsidRPr="00D81F12">
        <w:rPr>
          <w:rFonts w:ascii="Arial" w:hAnsi="Arial" w:cs="Arial"/>
          <w:sz w:val="20"/>
          <w:szCs w:val="20"/>
        </w:rPr>
        <w:t>ication is your opportunity to help the H</w:t>
      </w:r>
      <w:r w:rsidRPr="00D81F12">
        <w:rPr>
          <w:rFonts w:ascii="Arial" w:hAnsi="Arial" w:cs="Arial"/>
          <w:sz w:val="20"/>
          <w:szCs w:val="20"/>
        </w:rPr>
        <w:t>C</w:t>
      </w:r>
      <w:r w:rsidRPr="00D81F12">
        <w:rPr>
          <w:rFonts w:ascii="Arial" w:hAnsi="Arial" w:cs="Arial"/>
          <w:sz w:val="20"/>
          <w:szCs w:val="20"/>
        </w:rPr>
        <w:t xml:space="preserve">A Membership Committee </w:t>
      </w:r>
      <w:r>
        <w:rPr>
          <w:rFonts w:ascii="Arial" w:hAnsi="Arial" w:cs="Arial"/>
          <w:sz w:val="20"/>
          <w:szCs w:val="20"/>
        </w:rPr>
        <w:t xml:space="preserve">(MC) </w:t>
      </w:r>
      <w:r w:rsidRPr="00D81F12">
        <w:rPr>
          <w:rFonts w:ascii="Arial" w:hAnsi="Arial" w:cs="Arial"/>
          <w:sz w:val="20"/>
          <w:szCs w:val="20"/>
        </w:rPr>
        <w:t>and Board of Directors determine yo</w:t>
      </w:r>
      <w:r w:rsidRPr="00D81F12">
        <w:rPr>
          <w:rFonts w:ascii="Arial" w:hAnsi="Arial" w:cs="Arial"/>
          <w:sz w:val="20"/>
          <w:szCs w:val="20"/>
        </w:rPr>
        <w:t xml:space="preserve">ur eligibility for membership. </w:t>
      </w:r>
      <w:r w:rsidRPr="00D81F12">
        <w:rPr>
          <w:rFonts w:ascii="Arial" w:hAnsi="Arial" w:cs="Arial"/>
          <w:sz w:val="20"/>
          <w:szCs w:val="20"/>
        </w:rPr>
        <w:t>Any and all information that you and your endorsers supply will help to determine whether you and the HCA sha</w:t>
      </w:r>
      <w:r>
        <w:rPr>
          <w:rFonts w:ascii="Arial" w:hAnsi="Arial" w:cs="Arial"/>
          <w:sz w:val="20"/>
          <w:szCs w:val="20"/>
        </w:rPr>
        <w:t xml:space="preserve">re </w:t>
      </w:r>
      <w:r w:rsidRPr="00D81F12">
        <w:rPr>
          <w:rFonts w:ascii="Arial" w:hAnsi="Arial" w:cs="Arial"/>
          <w:sz w:val="20"/>
          <w:szCs w:val="20"/>
        </w:rPr>
        <w:t>common g</w:t>
      </w:r>
      <w:r w:rsidRPr="00D81F12">
        <w:rPr>
          <w:rFonts w:ascii="Arial" w:hAnsi="Arial" w:cs="Arial"/>
          <w:sz w:val="20"/>
          <w:szCs w:val="20"/>
        </w:rPr>
        <w:t xml:space="preserve">oals. </w:t>
      </w:r>
      <w:r>
        <w:rPr>
          <w:rFonts w:ascii="Arial" w:hAnsi="Arial" w:cs="Arial"/>
          <w:sz w:val="20"/>
          <w:szCs w:val="20"/>
        </w:rPr>
        <w:t xml:space="preserve">Feel free to </w:t>
      </w:r>
      <w:r w:rsidRPr="00D81F12">
        <w:rPr>
          <w:rFonts w:ascii="Arial" w:hAnsi="Arial" w:cs="Arial"/>
          <w:sz w:val="20"/>
          <w:szCs w:val="20"/>
        </w:rPr>
        <w:t>attach extra page</w:t>
      </w:r>
      <w:r>
        <w:rPr>
          <w:rFonts w:ascii="Arial" w:hAnsi="Arial" w:cs="Arial"/>
          <w:sz w:val="20"/>
          <w:szCs w:val="20"/>
        </w:rPr>
        <w:t>s with more information</w:t>
      </w:r>
      <w:r w:rsidRPr="00D81F12">
        <w:rPr>
          <w:rFonts w:ascii="Arial" w:hAnsi="Arial" w:cs="Arial"/>
          <w:sz w:val="20"/>
          <w:szCs w:val="20"/>
        </w:rPr>
        <w:t>.  Make sure you answer all questions.  If any questions are not applicable to you (</w:t>
      </w:r>
      <w:r>
        <w:rPr>
          <w:rFonts w:ascii="Arial" w:hAnsi="Arial" w:cs="Arial"/>
          <w:sz w:val="20"/>
          <w:szCs w:val="20"/>
        </w:rPr>
        <w:t>e.g.</w:t>
      </w:r>
      <w:r w:rsidRPr="00D81F12">
        <w:rPr>
          <w:rFonts w:ascii="Arial" w:hAnsi="Arial" w:cs="Arial"/>
          <w:sz w:val="20"/>
          <w:szCs w:val="20"/>
        </w:rPr>
        <w:t xml:space="preserve"> </w:t>
      </w:r>
      <w:r w:rsidRPr="00D81F12">
        <w:rPr>
          <w:rFonts w:ascii="Arial" w:hAnsi="Arial" w:cs="Arial"/>
          <w:sz w:val="20"/>
          <w:szCs w:val="20"/>
        </w:rPr>
        <w:t>breeding questions for a pet owner) simply state N/A.  Incomplete applications will be returned and will del</w:t>
      </w:r>
      <w:r w:rsidRPr="00D81F12">
        <w:rPr>
          <w:rFonts w:ascii="Arial" w:hAnsi="Arial" w:cs="Arial"/>
          <w:sz w:val="20"/>
          <w:szCs w:val="20"/>
        </w:rPr>
        <w:t>ay the vote for your acceptance into the HCA.</w:t>
      </w:r>
    </w:p>
    <w:p w:rsidR="001B0006" w:rsidRPr="00D81F12" w:rsidRDefault="0047451D" w:rsidP="00D81F12">
      <w:pPr>
        <w:suppressAutoHyphens/>
        <w:rPr>
          <w:rFonts w:ascii="Arial" w:hAnsi="Arial" w:cs="Arial"/>
          <w:sz w:val="20"/>
          <w:szCs w:val="20"/>
        </w:rPr>
      </w:pPr>
    </w:p>
    <w:p w:rsidR="001B0006" w:rsidRDefault="0047451D" w:rsidP="0011522A">
      <w:pPr>
        <w:suppressAutoHyphens/>
        <w:rPr>
          <w:rFonts w:ascii="Arial" w:hAnsi="Arial" w:cs="Arial"/>
          <w:sz w:val="20"/>
          <w:szCs w:val="20"/>
        </w:rPr>
      </w:pPr>
      <w:r w:rsidRPr="00D81F12">
        <w:rPr>
          <w:rFonts w:ascii="Arial" w:hAnsi="Arial" w:cs="Arial"/>
          <w:sz w:val="20"/>
          <w:szCs w:val="20"/>
        </w:rPr>
        <w:br w:type="page"/>
      </w:r>
      <w:r w:rsidRPr="00D81F12">
        <w:rPr>
          <w:rFonts w:ascii="Arial" w:hAnsi="Arial" w:cs="Arial"/>
          <w:sz w:val="20"/>
          <w:szCs w:val="20"/>
        </w:rPr>
        <w:t>Please have the attached endorsement forms completed by two individuals who have been members of the HCA for at least two years and who continue to be members in good standing.  In addition, both endorsers ma</w:t>
      </w:r>
      <w:r w:rsidRPr="00D81F12">
        <w:rPr>
          <w:rFonts w:ascii="Arial" w:hAnsi="Arial" w:cs="Arial"/>
          <w:sz w:val="20"/>
          <w:szCs w:val="20"/>
        </w:rPr>
        <w:t>y not come from the same household membership.  These endorsers should have personal knowledge</w:t>
      </w:r>
      <w:r w:rsidRPr="00D81F12">
        <w:rPr>
          <w:rFonts w:ascii="Arial" w:hAnsi="Arial" w:cs="Arial"/>
          <w:sz w:val="20"/>
          <w:szCs w:val="20"/>
        </w:rPr>
        <w:t xml:space="preserve"> of both you and your Havanese.</w:t>
      </w:r>
      <w:r w:rsidRPr="00D81F12">
        <w:rPr>
          <w:rFonts w:ascii="Arial" w:hAnsi="Arial" w:cs="Arial"/>
          <w:sz w:val="20"/>
          <w:szCs w:val="20"/>
        </w:rPr>
        <w:t xml:space="preserve"> Ideally at least one of the endorsers will have visited your home.</w:t>
      </w:r>
    </w:p>
    <w:p w:rsidR="0011522A" w:rsidRDefault="0047451D" w:rsidP="0011522A">
      <w:pPr>
        <w:suppressAutoHyphens/>
        <w:rPr>
          <w:rFonts w:ascii="Arial" w:hAnsi="Arial" w:cs="Arial"/>
          <w:sz w:val="20"/>
          <w:szCs w:val="20"/>
        </w:rPr>
      </w:pPr>
    </w:p>
    <w:p w:rsidR="0011522A" w:rsidRPr="00D81F12" w:rsidRDefault="0047451D" w:rsidP="0011522A">
      <w:pPr>
        <w:suppressAutoHyphens/>
        <w:rPr>
          <w:rFonts w:ascii="Arial" w:hAnsi="Arial" w:cs="Arial"/>
          <w:sz w:val="20"/>
          <w:szCs w:val="20"/>
        </w:rPr>
      </w:pPr>
      <w:r w:rsidRPr="0011522A">
        <w:rPr>
          <w:rFonts w:ascii="Arial" w:hAnsi="Arial" w:cs="Arial"/>
          <w:sz w:val="20"/>
          <w:szCs w:val="20"/>
        </w:rPr>
        <w:t>What types of things will the Membership Committee look for in</w:t>
      </w:r>
      <w:r w:rsidRPr="0011522A">
        <w:rPr>
          <w:rFonts w:ascii="Arial" w:hAnsi="Arial" w:cs="Arial"/>
          <w:sz w:val="20"/>
          <w:szCs w:val="20"/>
        </w:rPr>
        <w:t xml:space="preserve"> new applicants?</w:t>
      </w:r>
    </w:p>
    <w:p w:rsidR="0011522A" w:rsidRPr="0011522A" w:rsidRDefault="0047451D" w:rsidP="0011522A">
      <w:pPr>
        <w:pStyle w:val="hca"/>
        <w:numPr>
          <w:ilvl w:val="0"/>
          <w:numId w:val="6"/>
        </w:numPr>
        <w:spacing w:before="0" w:after="0"/>
        <w:rPr>
          <w:rFonts w:ascii="Arial" w:hAnsi="Arial" w:cs="Arial"/>
          <w:sz w:val="20"/>
          <w:szCs w:val="20"/>
        </w:rPr>
      </w:pPr>
      <w:r w:rsidRPr="0011522A">
        <w:rPr>
          <w:rFonts w:ascii="Arial" w:hAnsi="Arial" w:cs="Arial"/>
          <w:sz w:val="20"/>
          <w:szCs w:val="20"/>
        </w:rPr>
        <w:t>Past experience (includes competition, breeding, rescue, club involvement, etc.) with Hav</w:t>
      </w:r>
      <w:r>
        <w:rPr>
          <w:rFonts w:ascii="Arial" w:hAnsi="Arial" w:cs="Arial"/>
          <w:sz w:val="20"/>
          <w:szCs w:val="20"/>
        </w:rPr>
        <w:t>a</w:t>
      </w:r>
      <w:r w:rsidRPr="0011522A">
        <w:rPr>
          <w:rFonts w:ascii="Arial" w:hAnsi="Arial" w:cs="Arial"/>
          <w:sz w:val="20"/>
          <w:szCs w:val="20"/>
        </w:rPr>
        <w:t>nese and/or other breeds.</w:t>
      </w:r>
    </w:p>
    <w:p w:rsidR="0011522A" w:rsidRPr="0011522A" w:rsidRDefault="0047451D" w:rsidP="0011522A">
      <w:pPr>
        <w:pStyle w:val="hca"/>
        <w:numPr>
          <w:ilvl w:val="0"/>
          <w:numId w:val="6"/>
        </w:numPr>
        <w:spacing w:before="0" w:after="0"/>
        <w:rPr>
          <w:rFonts w:ascii="Arial" w:hAnsi="Arial" w:cs="Arial"/>
          <w:sz w:val="20"/>
          <w:szCs w:val="20"/>
        </w:rPr>
      </w:pPr>
      <w:r w:rsidRPr="0011522A">
        <w:rPr>
          <w:rFonts w:ascii="Arial" w:hAnsi="Arial" w:cs="Arial"/>
          <w:sz w:val="20"/>
          <w:szCs w:val="20"/>
        </w:rPr>
        <w:t>History of active involvement in local and/or national breed clubs. This includes holding office, participating on committe</w:t>
      </w:r>
      <w:r w:rsidRPr="0011522A">
        <w:rPr>
          <w:rFonts w:ascii="Arial" w:hAnsi="Arial" w:cs="Arial"/>
          <w:sz w:val="20"/>
          <w:szCs w:val="20"/>
        </w:rPr>
        <w:t xml:space="preserve">es, supporting Club activities such as Specialties, Nationals, fund-raising activities, </w:t>
      </w:r>
      <w:r>
        <w:rPr>
          <w:rFonts w:ascii="Arial" w:hAnsi="Arial" w:cs="Arial"/>
          <w:sz w:val="20"/>
          <w:szCs w:val="20"/>
        </w:rPr>
        <w:t xml:space="preserve">rescue </w:t>
      </w:r>
      <w:r w:rsidRPr="0011522A">
        <w:rPr>
          <w:rFonts w:ascii="Arial" w:hAnsi="Arial" w:cs="Arial"/>
          <w:sz w:val="20"/>
          <w:szCs w:val="20"/>
        </w:rPr>
        <w:t>etc.</w:t>
      </w:r>
    </w:p>
    <w:p w:rsidR="0011522A" w:rsidRPr="0011522A" w:rsidRDefault="0047451D" w:rsidP="0011522A">
      <w:pPr>
        <w:pStyle w:val="hca"/>
        <w:numPr>
          <w:ilvl w:val="0"/>
          <w:numId w:val="6"/>
        </w:numPr>
        <w:spacing w:before="0" w:after="0"/>
        <w:rPr>
          <w:rFonts w:ascii="Arial" w:hAnsi="Arial" w:cs="Arial"/>
          <w:sz w:val="20"/>
          <w:szCs w:val="20"/>
        </w:rPr>
      </w:pPr>
      <w:r w:rsidRPr="0011522A">
        <w:rPr>
          <w:rFonts w:ascii="Arial" w:hAnsi="Arial" w:cs="Arial"/>
          <w:sz w:val="20"/>
          <w:szCs w:val="20"/>
        </w:rPr>
        <w:t>Previous experience in the HCA or local Havanese club at the volunteer level.</w:t>
      </w:r>
    </w:p>
    <w:p w:rsidR="0011522A" w:rsidRPr="0011522A" w:rsidRDefault="0047451D" w:rsidP="0011522A">
      <w:pPr>
        <w:pStyle w:val="hca"/>
        <w:numPr>
          <w:ilvl w:val="0"/>
          <w:numId w:val="6"/>
        </w:numPr>
        <w:spacing w:before="0" w:after="0"/>
        <w:rPr>
          <w:rFonts w:ascii="Arial" w:hAnsi="Arial" w:cs="Arial"/>
          <w:sz w:val="20"/>
          <w:szCs w:val="20"/>
        </w:rPr>
      </w:pPr>
      <w:r w:rsidRPr="0011522A">
        <w:rPr>
          <w:rFonts w:ascii="Arial" w:hAnsi="Arial" w:cs="Arial"/>
          <w:sz w:val="20"/>
          <w:szCs w:val="20"/>
        </w:rPr>
        <w:t>A history of commitment to excellence in breeding to the Breed Standard.</w:t>
      </w:r>
    </w:p>
    <w:p w:rsidR="0011522A" w:rsidRPr="0011522A" w:rsidRDefault="0047451D" w:rsidP="0011522A">
      <w:pPr>
        <w:pStyle w:val="hca"/>
        <w:numPr>
          <w:ilvl w:val="0"/>
          <w:numId w:val="6"/>
        </w:numPr>
        <w:spacing w:before="0" w:after="0"/>
        <w:rPr>
          <w:rFonts w:ascii="Arial" w:hAnsi="Arial" w:cs="Arial"/>
          <w:sz w:val="20"/>
          <w:szCs w:val="20"/>
        </w:rPr>
      </w:pPr>
      <w:r w:rsidRPr="0011522A">
        <w:rPr>
          <w:rFonts w:ascii="Arial" w:hAnsi="Arial" w:cs="Arial"/>
          <w:sz w:val="20"/>
          <w:szCs w:val="20"/>
        </w:rPr>
        <w:t>Prove</w:t>
      </w:r>
      <w:r w:rsidRPr="0011522A">
        <w:rPr>
          <w:rFonts w:ascii="Arial" w:hAnsi="Arial" w:cs="Arial"/>
          <w:sz w:val="20"/>
          <w:szCs w:val="20"/>
        </w:rPr>
        <w:t>n ability to work well with others.</w:t>
      </w:r>
    </w:p>
    <w:p w:rsidR="0011522A" w:rsidRPr="0011522A" w:rsidRDefault="0047451D" w:rsidP="0011522A">
      <w:pPr>
        <w:pStyle w:val="hca"/>
        <w:numPr>
          <w:ilvl w:val="0"/>
          <w:numId w:val="6"/>
        </w:numPr>
        <w:spacing w:before="0" w:after="0"/>
        <w:rPr>
          <w:rFonts w:ascii="Arial" w:hAnsi="Arial" w:cs="Arial"/>
          <w:sz w:val="20"/>
          <w:szCs w:val="20"/>
        </w:rPr>
      </w:pPr>
      <w:r w:rsidRPr="0011522A">
        <w:rPr>
          <w:rFonts w:ascii="Arial" w:hAnsi="Arial" w:cs="Arial"/>
          <w:sz w:val="20"/>
          <w:szCs w:val="20"/>
        </w:rPr>
        <w:t>Health testing of breeding stock for applicants who either currently breed or plan to breed. CERF testing should be performed annually. OFA Hips/LCP, OFA Elbows, OFA Patellas, OFA Cardiac, and BAER testing are also recom</w:t>
      </w:r>
      <w:r w:rsidRPr="0011522A">
        <w:rPr>
          <w:rFonts w:ascii="Arial" w:hAnsi="Arial" w:cs="Arial"/>
          <w:sz w:val="20"/>
          <w:szCs w:val="20"/>
        </w:rPr>
        <w:t>mended for breeding stock. You may want to visit the CHIC, CERF and OFA websites to learn more about health testing. We consider health testing to be of paramount importance as it is a key action members can perform to protect and advance the breed.</w:t>
      </w:r>
    </w:p>
    <w:p w:rsidR="001B0006" w:rsidRPr="00D81F12" w:rsidRDefault="0047451D" w:rsidP="00D81F12">
      <w:pPr>
        <w:suppressAutoHyphens/>
        <w:rPr>
          <w:rFonts w:ascii="Arial" w:hAnsi="Arial" w:cs="Arial"/>
          <w:sz w:val="20"/>
          <w:szCs w:val="20"/>
        </w:rPr>
      </w:pPr>
    </w:p>
    <w:p w:rsidR="001B0006" w:rsidRPr="00D81F12" w:rsidRDefault="0047451D" w:rsidP="00D81F12">
      <w:pPr>
        <w:suppressAutoHyphens/>
        <w:rPr>
          <w:rFonts w:ascii="Arial" w:hAnsi="Arial" w:cs="Arial"/>
          <w:sz w:val="20"/>
          <w:szCs w:val="20"/>
        </w:rPr>
      </w:pPr>
      <w:r w:rsidRPr="00D81F12">
        <w:rPr>
          <w:rFonts w:ascii="Arial" w:hAnsi="Arial" w:cs="Arial"/>
          <w:sz w:val="20"/>
          <w:szCs w:val="20"/>
        </w:rPr>
        <w:t>The H</w:t>
      </w:r>
      <w:r w:rsidRPr="00D81F12">
        <w:rPr>
          <w:rFonts w:ascii="Arial" w:hAnsi="Arial" w:cs="Arial"/>
          <w:sz w:val="20"/>
          <w:szCs w:val="20"/>
        </w:rPr>
        <w:t>CA encourages its members to become involved with club activities, whet</w:t>
      </w:r>
      <w:r w:rsidRPr="00D81F12">
        <w:rPr>
          <w:rFonts w:ascii="Arial" w:hAnsi="Arial" w:cs="Arial"/>
          <w:sz w:val="20"/>
          <w:szCs w:val="20"/>
        </w:rPr>
        <w:t>her on local or national level.</w:t>
      </w:r>
      <w:r w:rsidRPr="00D81F12">
        <w:rPr>
          <w:rFonts w:ascii="Arial" w:hAnsi="Arial" w:cs="Arial"/>
          <w:sz w:val="20"/>
          <w:szCs w:val="20"/>
        </w:rPr>
        <w:t xml:space="preserve"> Please seriously consider which of the areas interest you as volunteer opportuni</w:t>
      </w:r>
      <w:r w:rsidRPr="00D81F12">
        <w:rPr>
          <w:rFonts w:ascii="Arial" w:hAnsi="Arial" w:cs="Arial"/>
          <w:sz w:val="20"/>
          <w:szCs w:val="20"/>
        </w:rPr>
        <w:t>ties.</w:t>
      </w:r>
      <w:r w:rsidRPr="00D81F12">
        <w:rPr>
          <w:rFonts w:ascii="Arial" w:hAnsi="Arial" w:cs="Arial"/>
          <w:sz w:val="20"/>
          <w:szCs w:val="20"/>
        </w:rPr>
        <w:t xml:space="preserve"> You can also support the HCA in other ways by participating in Nati</w:t>
      </w:r>
      <w:r w:rsidRPr="00D81F12">
        <w:rPr>
          <w:rFonts w:ascii="Arial" w:hAnsi="Arial" w:cs="Arial"/>
          <w:sz w:val="20"/>
          <w:szCs w:val="20"/>
        </w:rPr>
        <w:t xml:space="preserve">onal and Local Specialty Shows and events.  </w:t>
      </w:r>
    </w:p>
    <w:p w:rsidR="0011522A" w:rsidRDefault="0047451D" w:rsidP="00D81F12">
      <w:pPr>
        <w:suppressAutoHyphens/>
        <w:rPr>
          <w:rFonts w:ascii="Arial" w:hAnsi="Arial" w:cs="Arial"/>
          <w:sz w:val="20"/>
          <w:szCs w:val="20"/>
        </w:rPr>
      </w:pPr>
    </w:p>
    <w:p w:rsidR="001B0006" w:rsidRPr="00D81F12" w:rsidRDefault="0047451D" w:rsidP="00D81F12">
      <w:pPr>
        <w:suppressAutoHyphens/>
        <w:rPr>
          <w:rFonts w:ascii="Arial" w:hAnsi="Arial" w:cs="Arial"/>
          <w:sz w:val="20"/>
          <w:szCs w:val="20"/>
        </w:rPr>
      </w:pPr>
      <w:r w:rsidRPr="00D81F12">
        <w:rPr>
          <w:rFonts w:ascii="Arial" w:hAnsi="Arial" w:cs="Arial"/>
          <w:sz w:val="20"/>
          <w:szCs w:val="20"/>
        </w:rPr>
        <w:t>You may find it helpful to become involved in a local Havanese club either prior to or in addition to apply</w:t>
      </w:r>
      <w:r w:rsidRPr="00D81F12">
        <w:rPr>
          <w:rFonts w:ascii="Arial" w:hAnsi="Arial" w:cs="Arial"/>
          <w:sz w:val="20"/>
          <w:szCs w:val="20"/>
        </w:rPr>
        <w:t xml:space="preserve">ing for membership in the HCA. </w:t>
      </w:r>
      <w:r w:rsidRPr="00D81F12">
        <w:rPr>
          <w:rFonts w:ascii="Arial" w:hAnsi="Arial" w:cs="Arial"/>
          <w:sz w:val="20"/>
          <w:szCs w:val="20"/>
        </w:rPr>
        <w:t xml:space="preserve">Our local clubs provide an excellent opportunity to network and receive </w:t>
      </w:r>
      <w:r w:rsidRPr="00D81F12">
        <w:rPr>
          <w:rFonts w:ascii="Arial" w:hAnsi="Arial" w:cs="Arial"/>
          <w:sz w:val="20"/>
          <w:szCs w:val="20"/>
        </w:rPr>
        <w:t>support from</w:t>
      </w:r>
      <w:r w:rsidRPr="00D81F12">
        <w:rPr>
          <w:rFonts w:ascii="Arial" w:hAnsi="Arial" w:cs="Arial"/>
          <w:sz w:val="20"/>
          <w:szCs w:val="20"/>
        </w:rPr>
        <w:t xml:space="preserve"> other nearby Havanese owners. </w:t>
      </w:r>
      <w:r w:rsidRPr="00D81F12">
        <w:rPr>
          <w:rFonts w:ascii="Arial" w:hAnsi="Arial" w:cs="Arial"/>
          <w:sz w:val="20"/>
          <w:szCs w:val="20"/>
        </w:rPr>
        <w:t>These clubs are of benefit to those who wish to show and breed</w:t>
      </w:r>
      <w:r w:rsidRPr="00D81F12">
        <w:rPr>
          <w:rFonts w:ascii="Arial" w:hAnsi="Arial" w:cs="Arial"/>
          <w:sz w:val="20"/>
          <w:szCs w:val="20"/>
        </w:rPr>
        <w:t xml:space="preserve"> their Havanese as well as to those whose interest in their Havan</w:t>
      </w:r>
      <w:r w:rsidRPr="00D81F12">
        <w:rPr>
          <w:rFonts w:ascii="Arial" w:hAnsi="Arial" w:cs="Arial"/>
          <w:sz w:val="20"/>
          <w:szCs w:val="20"/>
        </w:rPr>
        <w:t>ese is strictly as a companion.</w:t>
      </w:r>
      <w:r w:rsidRPr="00D81F12">
        <w:rPr>
          <w:rFonts w:ascii="Arial" w:hAnsi="Arial" w:cs="Arial"/>
          <w:sz w:val="20"/>
          <w:szCs w:val="20"/>
        </w:rPr>
        <w:t xml:space="preserve"> Many local clubs also have individuals involved with o</w:t>
      </w:r>
      <w:r w:rsidRPr="00D81F12">
        <w:rPr>
          <w:rFonts w:ascii="Arial" w:hAnsi="Arial" w:cs="Arial"/>
          <w:sz w:val="20"/>
          <w:szCs w:val="20"/>
        </w:rPr>
        <w:t xml:space="preserve">bedience, </w:t>
      </w:r>
      <w:r>
        <w:rPr>
          <w:rFonts w:ascii="Arial" w:hAnsi="Arial" w:cs="Arial"/>
          <w:sz w:val="20"/>
          <w:szCs w:val="20"/>
        </w:rPr>
        <w:t>rally, agility, therapy, etc</w:t>
      </w:r>
      <w:r w:rsidRPr="00D81F12">
        <w:rPr>
          <w:rFonts w:ascii="Arial" w:hAnsi="Arial" w:cs="Arial"/>
          <w:sz w:val="20"/>
          <w:szCs w:val="20"/>
        </w:rPr>
        <w:t xml:space="preserve">.  To view a current listing of local Havanese clubs, please visit the HCA website at </w:t>
      </w:r>
      <w:hyperlink r:id="rId10" w:history="1">
        <w:r w:rsidRPr="00D81F12">
          <w:rPr>
            <w:rStyle w:val="Hyperlink"/>
            <w:rFonts w:ascii="Arial" w:hAnsi="Arial" w:cs="Arial"/>
            <w:sz w:val="20"/>
            <w:szCs w:val="20"/>
          </w:rPr>
          <w:t>www.havanese.org</w:t>
        </w:r>
      </w:hyperlink>
      <w:r w:rsidRPr="00D81F12">
        <w:rPr>
          <w:rFonts w:ascii="Arial" w:hAnsi="Arial" w:cs="Arial"/>
          <w:sz w:val="20"/>
          <w:szCs w:val="20"/>
        </w:rPr>
        <w:t>.</w:t>
      </w:r>
    </w:p>
    <w:p w:rsidR="005E3D0E" w:rsidRPr="00D81F12" w:rsidRDefault="0047451D" w:rsidP="00D81F12">
      <w:pPr>
        <w:suppressAutoHyphens/>
        <w:rPr>
          <w:rFonts w:ascii="Arial" w:hAnsi="Arial" w:cs="Arial"/>
          <w:sz w:val="20"/>
          <w:szCs w:val="20"/>
        </w:rPr>
      </w:pPr>
    </w:p>
    <w:p w:rsidR="005E3D0E" w:rsidRPr="00D81F12" w:rsidRDefault="0047451D" w:rsidP="00D81F12">
      <w:pPr>
        <w:suppressAutoHyphens/>
        <w:rPr>
          <w:rFonts w:ascii="Arial" w:hAnsi="Arial" w:cs="Arial"/>
          <w:sz w:val="20"/>
          <w:szCs w:val="20"/>
        </w:rPr>
      </w:pPr>
      <w:r w:rsidRPr="00D81F12">
        <w:rPr>
          <w:rFonts w:ascii="Arial" w:hAnsi="Arial" w:cs="Arial"/>
          <w:sz w:val="20"/>
          <w:szCs w:val="20"/>
        </w:rPr>
        <w:t xml:space="preserve">Keep in mind that it </w:t>
      </w:r>
      <w:r w:rsidRPr="00D81F12">
        <w:rPr>
          <w:rFonts w:ascii="Arial" w:hAnsi="Arial" w:cs="Arial"/>
          <w:sz w:val="20"/>
          <w:szCs w:val="20"/>
        </w:rPr>
        <w:t>typically</w:t>
      </w:r>
      <w:r w:rsidRPr="00D81F12">
        <w:rPr>
          <w:rFonts w:ascii="Arial" w:hAnsi="Arial" w:cs="Arial"/>
          <w:sz w:val="20"/>
          <w:szCs w:val="20"/>
        </w:rPr>
        <w:t xml:space="preserve"> take</w:t>
      </w:r>
      <w:r w:rsidRPr="00D81F12">
        <w:rPr>
          <w:rFonts w:ascii="Arial" w:hAnsi="Arial" w:cs="Arial"/>
          <w:sz w:val="20"/>
          <w:szCs w:val="20"/>
        </w:rPr>
        <w:t>s</w:t>
      </w:r>
      <w:r w:rsidRPr="00D81F12">
        <w:rPr>
          <w:rFonts w:ascii="Arial" w:hAnsi="Arial" w:cs="Arial"/>
          <w:sz w:val="20"/>
          <w:szCs w:val="20"/>
        </w:rPr>
        <w:t xml:space="preserve"> between </w:t>
      </w:r>
      <w:r w:rsidRPr="00D81F12">
        <w:rPr>
          <w:rFonts w:ascii="Arial" w:hAnsi="Arial" w:cs="Arial"/>
          <w:sz w:val="20"/>
          <w:szCs w:val="20"/>
        </w:rPr>
        <w:t>3</w:t>
      </w:r>
      <w:r w:rsidRPr="00D81F12">
        <w:rPr>
          <w:rFonts w:ascii="Arial" w:hAnsi="Arial" w:cs="Arial"/>
          <w:sz w:val="20"/>
          <w:szCs w:val="20"/>
        </w:rPr>
        <w:t xml:space="preserve"> to 6 months from the time the Membership Committee receives your completed application form and endorsement forms until you are informed whether or not your membership application has been approved.</w:t>
      </w:r>
    </w:p>
    <w:p w:rsidR="005E3D0E" w:rsidRPr="00D81F12" w:rsidRDefault="0047451D" w:rsidP="00D81F12">
      <w:pPr>
        <w:suppressAutoHyphens/>
        <w:rPr>
          <w:rFonts w:ascii="Arial" w:hAnsi="Arial" w:cs="Arial"/>
          <w:sz w:val="20"/>
          <w:szCs w:val="20"/>
        </w:rPr>
      </w:pPr>
    </w:p>
    <w:p w:rsidR="005E3D0E" w:rsidRPr="00D81F12" w:rsidRDefault="0047451D" w:rsidP="00D81F12">
      <w:pPr>
        <w:suppressAutoHyphens/>
        <w:rPr>
          <w:rFonts w:ascii="Arial" w:hAnsi="Arial" w:cs="Arial"/>
          <w:sz w:val="20"/>
          <w:szCs w:val="20"/>
        </w:rPr>
      </w:pPr>
      <w:r w:rsidRPr="00D81F12">
        <w:rPr>
          <w:rFonts w:ascii="Arial" w:hAnsi="Arial" w:cs="Arial"/>
          <w:sz w:val="20"/>
          <w:szCs w:val="20"/>
        </w:rPr>
        <w:t xml:space="preserve">If you have questions, please </w:t>
      </w:r>
      <w:r>
        <w:rPr>
          <w:rFonts w:ascii="Arial" w:hAnsi="Arial" w:cs="Arial"/>
          <w:sz w:val="20"/>
          <w:szCs w:val="20"/>
        </w:rPr>
        <w:t>contact me</w:t>
      </w:r>
      <w:r w:rsidRPr="00D81F12">
        <w:rPr>
          <w:rFonts w:ascii="Arial" w:hAnsi="Arial" w:cs="Arial"/>
          <w:sz w:val="20"/>
          <w:szCs w:val="20"/>
        </w:rPr>
        <w:t>.</w:t>
      </w:r>
    </w:p>
    <w:p w:rsidR="00D81F12" w:rsidRPr="00D81F12" w:rsidRDefault="0047451D" w:rsidP="00D81F12">
      <w:pPr>
        <w:suppressAutoHyphens/>
        <w:rPr>
          <w:rFonts w:ascii="Arial" w:hAnsi="Arial" w:cs="Arial"/>
          <w:sz w:val="20"/>
          <w:szCs w:val="20"/>
        </w:rPr>
      </w:pPr>
    </w:p>
    <w:p w:rsidR="005E3D0E" w:rsidRPr="00D81F12" w:rsidRDefault="0047451D" w:rsidP="00D81F12">
      <w:pPr>
        <w:suppressAutoHyphens/>
        <w:rPr>
          <w:rFonts w:ascii="Arial" w:hAnsi="Arial" w:cs="Arial"/>
          <w:sz w:val="20"/>
          <w:szCs w:val="20"/>
        </w:rPr>
      </w:pPr>
      <w:r w:rsidRPr="00D81F12">
        <w:rPr>
          <w:rFonts w:ascii="Arial" w:hAnsi="Arial" w:cs="Arial"/>
          <w:sz w:val="20"/>
          <w:szCs w:val="20"/>
        </w:rPr>
        <w:t>Sincerely,</w:t>
      </w:r>
    </w:p>
    <w:p w:rsidR="00D81F12" w:rsidRDefault="0047451D" w:rsidP="00D81F12">
      <w:pPr>
        <w:suppressAutoHyphens/>
        <w:rPr>
          <w:rFonts w:ascii="Arial" w:hAnsi="Arial" w:cs="Arial"/>
          <w:sz w:val="20"/>
          <w:szCs w:val="20"/>
        </w:rPr>
      </w:pPr>
    </w:p>
    <w:p w:rsidR="009C47B2" w:rsidRPr="00D81F12" w:rsidRDefault="0047451D" w:rsidP="00D81F12">
      <w:pPr>
        <w:suppressAutoHyphens/>
        <w:rPr>
          <w:rFonts w:ascii="Arial" w:hAnsi="Arial" w:cs="Arial"/>
          <w:sz w:val="20"/>
          <w:szCs w:val="20"/>
        </w:rPr>
      </w:pPr>
    </w:p>
    <w:p w:rsidR="00C5357D" w:rsidRPr="00D81F12" w:rsidRDefault="0047451D" w:rsidP="00D81F12">
      <w:pPr>
        <w:suppressAutoHyphens/>
        <w:rPr>
          <w:rFonts w:ascii="Arial" w:hAnsi="Arial" w:cs="Arial"/>
          <w:sz w:val="20"/>
          <w:szCs w:val="20"/>
        </w:rPr>
      </w:pPr>
      <w:r>
        <w:rPr>
          <w:rFonts w:ascii="Arial" w:hAnsi="Arial" w:cs="Arial"/>
          <w:sz w:val="20"/>
          <w:szCs w:val="20"/>
        </w:rPr>
        <w:t>Julie Vogel</w:t>
      </w:r>
    </w:p>
    <w:p w:rsidR="00C5357D" w:rsidRPr="00D81F12" w:rsidRDefault="0047451D" w:rsidP="00D81F12">
      <w:pPr>
        <w:suppressAutoHyphens/>
        <w:rPr>
          <w:rFonts w:ascii="Arial" w:hAnsi="Arial" w:cs="Arial"/>
          <w:sz w:val="20"/>
          <w:szCs w:val="20"/>
        </w:rPr>
      </w:pPr>
      <w:r w:rsidRPr="00D81F12">
        <w:rPr>
          <w:rFonts w:ascii="Arial" w:hAnsi="Arial" w:cs="Arial"/>
          <w:sz w:val="20"/>
          <w:szCs w:val="20"/>
        </w:rPr>
        <w:t>HCA M</w:t>
      </w:r>
      <w:r>
        <w:rPr>
          <w:rFonts w:ascii="Arial" w:hAnsi="Arial" w:cs="Arial"/>
          <w:sz w:val="20"/>
          <w:szCs w:val="20"/>
        </w:rPr>
        <w:t xml:space="preserve">embership </w:t>
      </w:r>
      <w:r w:rsidRPr="00D81F12">
        <w:rPr>
          <w:rFonts w:ascii="Arial" w:hAnsi="Arial" w:cs="Arial"/>
          <w:sz w:val="20"/>
          <w:szCs w:val="20"/>
        </w:rPr>
        <w:t>C</w:t>
      </w:r>
      <w:r>
        <w:rPr>
          <w:rFonts w:ascii="Arial" w:hAnsi="Arial" w:cs="Arial"/>
          <w:sz w:val="20"/>
          <w:szCs w:val="20"/>
        </w:rPr>
        <w:t>ommittee</w:t>
      </w:r>
      <w:r w:rsidRPr="00D81F12">
        <w:rPr>
          <w:rFonts w:ascii="Arial" w:hAnsi="Arial" w:cs="Arial"/>
          <w:sz w:val="20"/>
          <w:szCs w:val="20"/>
        </w:rPr>
        <w:t xml:space="preserve"> </w:t>
      </w:r>
      <w:r>
        <w:rPr>
          <w:rFonts w:ascii="Arial" w:hAnsi="Arial" w:cs="Arial"/>
          <w:sz w:val="20"/>
          <w:szCs w:val="20"/>
        </w:rPr>
        <w:t>Chair</w:t>
      </w:r>
    </w:p>
    <w:p w:rsidR="005E3D0E" w:rsidRPr="00D81F12" w:rsidRDefault="0047451D" w:rsidP="00D81F12">
      <w:pPr>
        <w:suppressAutoHyphens/>
        <w:rPr>
          <w:rFonts w:ascii="Arial" w:hAnsi="Arial" w:cs="Arial"/>
          <w:sz w:val="20"/>
          <w:szCs w:val="20"/>
        </w:rPr>
      </w:pPr>
    </w:p>
    <w:p w:rsidR="00340BBC" w:rsidRPr="00D81F12" w:rsidRDefault="0047451D" w:rsidP="00D81F12">
      <w:pPr>
        <w:suppressAutoHyphens/>
        <w:rPr>
          <w:rFonts w:ascii="Arial" w:hAnsi="Arial" w:cs="Arial"/>
          <w:sz w:val="20"/>
          <w:szCs w:val="20"/>
        </w:rPr>
      </w:pPr>
    </w:p>
    <w:sectPr w:rsidR="00340BBC" w:rsidRPr="00D81F12" w:rsidSect="0011522A">
      <w:footerReference w:type="defaul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1D" w:rsidRDefault="0047451D">
      <w:r>
        <w:separator/>
      </w:r>
    </w:p>
  </w:endnote>
  <w:endnote w:type="continuationSeparator" w:id="0">
    <w:p w:rsidR="0047451D" w:rsidRDefault="0047451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23" w:rsidRPr="00C778C4" w:rsidRDefault="0047451D" w:rsidP="00340BBC">
    <w:pPr>
      <w:pStyle w:val="Footer"/>
      <w:tabs>
        <w:tab w:val="clear" w:pos="4320"/>
        <w:tab w:val="clear" w:pos="8640"/>
        <w:tab w:val="center" w:pos="4680"/>
        <w:tab w:val="right" w:pos="8820"/>
      </w:tabs>
      <w:rPr>
        <w:rFonts w:ascii="Gill Sans MT" w:hAnsi="Gill Sans MT" w:cs="Lucida Sans Unicode"/>
        <w:sz w:val="18"/>
        <w:szCs w:val="18"/>
      </w:rPr>
    </w:pPr>
    <w:r>
      <w:rPr>
        <w:rFonts w:ascii="Gill Sans MT" w:hAnsi="Gill Sans MT" w:cs="Lucida Sans Unicode"/>
        <w:sz w:val="18"/>
        <w:szCs w:val="18"/>
      </w:rPr>
      <w:t xml:space="preserve">HCA </w:t>
    </w:r>
    <w:r>
      <w:rPr>
        <w:rFonts w:ascii="Gill Sans MT" w:hAnsi="Gill Sans MT" w:cs="Lucida Sans Unicode"/>
        <w:sz w:val="18"/>
        <w:szCs w:val="18"/>
      </w:rPr>
      <w:t>Application</w:t>
    </w:r>
    <w:r>
      <w:rPr>
        <w:rFonts w:ascii="Gill Sans MT" w:hAnsi="Gill Sans MT" w:cs="Lucida Sans Unicode"/>
        <w:sz w:val="18"/>
        <w:szCs w:val="18"/>
      </w:rPr>
      <w:t xml:space="preserve"> Cover Letter</w:t>
    </w:r>
    <w:r>
      <w:rPr>
        <w:rFonts w:ascii="Gill Sans MT" w:hAnsi="Gill Sans MT" w:cs="Lucida Sans Unicode"/>
        <w:sz w:val="18"/>
        <w:szCs w:val="18"/>
      </w:rPr>
      <w:tab/>
    </w:r>
    <w:r w:rsidRPr="00C778C4">
      <w:rPr>
        <w:rFonts w:ascii="Gill Sans MT" w:hAnsi="Gill Sans MT" w:cs="Lucida Sans Unicode"/>
        <w:sz w:val="18"/>
        <w:szCs w:val="18"/>
      </w:rPr>
      <w:t xml:space="preserve">Page </w:t>
    </w:r>
    <w:r w:rsidRPr="00C778C4">
      <w:rPr>
        <w:rFonts w:ascii="Gill Sans MT" w:hAnsi="Gill Sans MT" w:cs="Lucida Sans Unicode"/>
        <w:sz w:val="18"/>
        <w:szCs w:val="18"/>
      </w:rPr>
      <w:fldChar w:fldCharType="begin"/>
    </w:r>
    <w:r w:rsidRPr="00C778C4">
      <w:rPr>
        <w:rFonts w:ascii="Gill Sans MT" w:hAnsi="Gill Sans MT" w:cs="Lucida Sans Unicode"/>
        <w:sz w:val="18"/>
        <w:szCs w:val="18"/>
      </w:rPr>
      <w:instrText xml:space="preserve"> PAGE </w:instrText>
    </w:r>
    <w:r w:rsidRPr="00C778C4">
      <w:rPr>
        <w:rFonts w:ascii="Gill Sans MT" w:hAnsi="Gill Sans MT" w:cs="Lucida Sans Unicode"/>
        <w:sz w:val="18"/>
        <w:szCs w:val="18"/>
      </w:rPr>
      <w:fldChar w:fldCharType="separate"/>
    </w:r>
    <w:r>
      <w:rPr>
        <w:rFonts w:ascii="Gill Sans MT" w:hAnsi="Gill Sans MT" w:cs="Lucida Sans Unicode"/>
        <w:noProof/>
        <w:sz w:val="18"/>
        <w:szCs w:val="18"/>
      </w:rPr>
      <w:t>2</w:t>
    </w:r>
    <w:r w:rsidRPr="00C778C4">
      <w:rPr>
        <w:rFonts w:ascii="Gill Sans MT" w:hAnsi="Gill Sans MT" w:cs="Lucida Sans Unicode"/>
        <w:sz w:val="18"/>
        <w:szCs w:val="18"/>
      </w:rPr>
      <w:fldChar w:fldCharType="end"/>
    </w:r>
    <w:r w:rsidRPr="00C778C4">
      <w:rPr>
        <w:rFonts w:ascii="Gill Sans MT" w:hAnsi="Gill Sans MT" w:cs="Lucida Sans Unicode"/>
        <w:sz w:val="18"/>
        <w:szCs w:val="18"/>
      </w:rPr>
      <w:t xml:space="preserve"> of </w:t>
    </w:r>
    <w:r w:rsidRPr="00C778C4">
      <w:rPr>
        <w:rFonts w:ascii="Gill Sans MT" w:hAnsi="Gill Sans MT" w:cs="Lucida Sans Unicode"/>
        <w:sz w:val="18"/>
        <w:szCs w:val="18"/>
      </w:rPr>
      <w:fldChar w:fldCharType="begin"/>
    </w:r>
    <w:r w:rsidRPr="00C778C4">
      <w:rPr>
        <w:rFonts w:ascii="Gill Sans MT" w:hAnsi="Gill Sans MT" w:cs="Lucida Sans Unicode"/>
        <w:sz w:val="18"/>
        <w:szCs w:val="18"/>
      </w:rPr>
      <w:instrText xml:space="preserve"> NUMPAGES </w:instrText>
    </w:r>
    <w:r w:rsidRPr="00C778C4">
      <w:rPr>
        <w:rFonts w:ascii="Gill Sans MT" w:hAnsi="Gill Sans MT" w:cs="Lucida Sans Unicode"/>
        <w:sz w:val="18"/>
        <w:szCs w:val="18"/>
      </w:rPr>
      <w:fldChar w:fldCharType="separate"/>
    </w:r>
    <w:r>
      <w:rPr>
        <w:rFonts w:ascii="Gill Sans MT" w:hAnsi="Gill Sans MT" w:cs="Lucida Sans Unicode"/>
        <w:noProof/>
        <w:sz w:val="18"/>
        <w:szCs w:val="18"/>
      </w:rPr>
      <w:t>2</w:t>
    </w:r>
    <w:r w:rsidRPr="00C778C4">
      <w:rPr>
        <w:rFonts w:ascii="Gill Sans MT" w:hAnsi="Gill Sans MT" w:cs="Lucida Sans Unicode"/>
        <w:sz w:val="18"/>
        <w:szCs w:val="18"/>
      </w:rPr>
      <w:fldChar w:fldCharType="end"/>
    </w:r>
    <w:r w:rsidRPr="00C778C4">
      <w:rPr>
        <w:rFonts w:ascii="Gill Sans MT" w:hAnsi="Gill Sans MT" w:cs="Lucida Sans Unicode"/>
        <w:sz w:val="18"/>
        <w:szCs w:val="18"/>
      </w:rPr>
      <w:tab/>
    </w:r>
    <w:r>
      <w:rPr>
        <w:rFonts w:ascii="Gill Sans MT" w:hAnsi="Gill Sans MT" w:cs="Lucida Sans Unicode"/>
        <w:sz w:val="18"/>
        <w:szCs w:val="18"/>
      </w:rPr>
      <w:t>January 2017</w:t>
    </w:r>
  </w:p>
  <w:p w:rsidR="00627123" w:rsidRDefault="0047451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1D" w:rsidRDefault="0047451D">
      <w:r>
        <w:separator/>
      </w:r>
    </w:p>
  </w:footnote>
  <w:footnote w:type="continuationSeparator" w:id="0">
    <w:p w:rsidR="0047451D" w:rsidRDefault="0047451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5547"/>
    <w:multiLevelType w:val="multilevel"/>
    <w:tmpl w:val="9D2E5C0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0A465127"/>
    <w:multiLevelType w:val="hybridMultilevel"/>
    <w:tmpl w:val="2BACB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1B2896"/>
    <w:multiLevelType w:val="hybridMultilevel"/>
    <w:tmpl w:val="5804F664"/>
    <w:lvl w:ilvl="0" w:tplc="04090001">
      <w:start w:val="1"/>
      <w:numFmt w:val="bullet"/>
      <w:lvlText w:val=""/>
      <w:lvlJc w:val="left"/>
      <w:pPr>
        <w:tabs>
          <w:tab w:val="num" w:pos="360"/>
        </w:tabs>
        <w:ind w:left="360" w:hanging="360"/>
      </w:pPr>
      <w:rPr>
        <w:rFonts w:ascii="Symbol" w:hAnsi="Symbol" w:hint="default"/>
      </w:rPr>
    </w:lvl>
    <w:lvl w:ilvl="1" w:tplc="93F23E7C">
      <w:numFmt w:val="bullet"/>
      <w:lvlText w:val="-"/>
      <w:lvlJc w:val="left"/>
      <w:pPr>
        <w:tabs>
          <w:tab w:val="num" w:pos="1140"/>
        </w:tabs>
        <w:ind w:left="1140" w:hanging="420"/>
      </w:pPr>
      <w:rPr>
        <w:rFonts w:ascii="Arial" w:eastAsia="Times New Roman" w:hAnsi="Arial" w:cs="Aria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D423C41"/>
    <w:multiLevelType w:val="multilevel"/>
    <w:tmpl w:val="5804F664"/>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140"/>
        </w:tabs>
        <w:ind w:left="1140" w:hanging="420"/>
      </w:pPr>
      <w:rPr>
        <w:rFonts w:ascii="Arial" w:eastAsia="Times New Roman" w:hAnsi="Arial" w:cs="Arial" w:hint="default"/>
        <w:b/>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513C38D3"/>
    <w:multiLevelType w:val="multilevel"/>
    <w:tmpl w:val="94142798"/>
    <w:lvl w:ilvl="0">
      <w:start w:val="1"/>
      <w:numFmt w:val="decimal"/>
      <w:lvlText w:val="%1.0"/>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hint="default"/>
        <w:b/>
      </w:rPr>
    </w:lvl>
    <w:lvl w:ilvl="2">
      <w:start w:val="1"/>
      <w:numFmt w:val="lowerLetter"/>
      <w:lvlText w:val="%3)"/>
      <w:lvlJc w:val="left"/>
      <w:pPr>
        <w:tabs>
          <w:tab w:val="num" w:pos="1314"/>
        </w:tabs>
        <w:ind w:left="1314" w:hanging="504"/>
      </w:pPr>
      <w:rPr>
        <w:rFonts w:hint="default"/>
        <w:b/>
      </w:rPr>
    </w:lvl>
    <w:lvl w:ilvl="3">
      <w:start w:val="1"/>
      <w:numFmt w:val="lowerLetter"/>
      <w:lvlText w:val="%4)"/>
      <w:lvlJc w:val="left"/>
      <w:pPr>
        <w:tabs>
          <w:tab w:val="num" w:pos="1440"/>
        </w:tabs>
        <w:ind w:left="1440" w:hanging="360"/>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BAE6AAB"/>
    <w:multiLevelType w:val="hybridMultilevel"/>
    <w:tmpl w:val="EF7A9EC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701"/>
  <w:doNotTrackMoves/>
  <w:defaultTabStop w:val="720"/>
  <w:hyphenationZone w:val="576"/>
  <w:drawingGridHorizontalSpacing w:val="120"/>
  <w:displayHorizontalDrawingGridEvery w:val="2"/>
  <w:characterSpacingControl w:val="doNotCompress"/>
  <w:footnotePr>
    <w:footnote w:id="-1"/>
    <w:footnote w:id="0"/>
  </w:footnotePr>
  <w:endnotePr>
    <w:endnote w:id="-1"/>
    <w:endnote w:id="0"/>
  </w:endnotePr>
  <w:compat/>
  <w:rsids>
    <w:rsidRoot w:val="00BC490B"/>
    <w:rsid w:val="0047451D"/>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6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B0006"/>
    <w:rPr>
      <w:color w:val="0000FF"/>
      <w:u w:val="single"/>
    </w:rPr>
  </w:style>
  <w:style w:type="paragraph" w:customStyle="1" w:styleId="CompanyName">
    <w:name w:val="Company Name"/>
    <w:basedOn w:val="Normal"/>
    <w:rsid w:val="000B1943"/>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0B1943"/>
    <w:pPr>
      <w:spacing w:after="220" w:line="220" w:lineRule="atLeast"/>
      <w:jc w:val="both"/>
    </w:pPr>
    <w:rPr>
      <w:rFonts w:ascii="Arial" w:hAnsi="Arial"/>
      <w:spacing w:val="-5"/>
      <w:sz w:val="20"/>
      <w:szCs w:val="20"/>
    </w:rPr>
  </w:style>
  <w:style w:type="paragraph" w:customStyle="1" w:styleId="ReturnAddress">
    <w:name w:val="Return Address"/>
    <w:basedOn w:val="Normal"/>
    <w:rsid w:val="000B1943"/>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table" w:styleId="TableGrid">
    <w:name w:val="Table Grid"/>
    <w:basedOn w:val="TableNormal"/>
    <w:rsid w:val="000B19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rsid w:val="00340BBC"/>
    <w:pPr>
      <w:spacing w:before="220" w:after="220" w:line="220" w:lineRule="atLeast"/>
    </w:pPr>
    <w:rPr>
      <w:rFonts w:ascii="Arial" w:hAnsi="Arial"/>
      <w:spacing w:val="-5"/>
      <w:sz w:val="20"/>
      <w:szCs w:val="20"/>
    </w:rPr>
  </w:style>
  <w:style w:type="paragraph" w:styleId="Header">
    <w:name w:val="header"/>
    <w:basedOn w:val="Normal"/>
    <w:link w:val="HeaderChar"/>
    <w:uiPriority w:val="99"/>
    <w:rsid w:val="00340BBC"/>
    <w:pPr>
      <w:tabs>
        <w:tab w:val="center" w:pos="4320"/>
        <w:tab w:val="right" w:pos="8640"/>
      </w:tabs>
    </w:pPr>
  </w:style>
  <w:style w:type="paragraph" w:styleId="Footer">
    <w:name w:val="footer"/>
    <w:basedOn w:val="Normal"/>
    <w:rsid w:val="00340BBC"/>
    <w:pPr>
      <w:tabs>
        <w:tab w:val="center" w:pos="4320"/>
        <w:tab w:val="right" w:pos="8640"/>
      </w:tabs>
    </w:pPr>
  </w:style>
  <w:style w:type="paragraph" w:customStyle="1" w:styleId="ContactInformation">
    <w:name w:val="Contact Information"/>
    <w:basedOn w:val="Normal"/>
    <w:rsid w:val="00D81F12"/>
    <w:pPr>
      <w:spacing w:before="40" w:line="220" w:lineRule="atLeast"/>
      <w:jc w:val="right"/>
    </w:pPr>
    <w:rPr>
      <w:rFonts w:asciiTheme="minorHAnsi" w:eastAsiaTheme="minorEastAsia" w:hAnsiTheme="minorHAnsi" w:cstheme="minorBidi"/>
      <w:color w:val="EEECE1" w:themeColor="background2"/>
      <w:sz w:val="16"/>
      <w:szCs w:val="22"/>
    </w:rPr>
  </w:style>
  <w:style w:type="character" w:customStyle="1" w:styleId="HeaderChar">
    <w:name w:val="Header Char"/>
    <w:basedOn w:val="DefaultParagraphFont"/>
    <w:link w:val="Header"/>
    <w:uiPriority w:val="99"/>
    <w:rsid w:val="00D81F12"/>
    <w:rPr>
      <w:sz w:val="24"/>
      <w:szCs w:val="24"/>
    </w:rPr>
  </w:style>
  <w:style w:type="paragraph" w:styleId="BalloonText">
    <w:name w:val="Balloon Text"/>
    <w:basedOn w:val="Normal"/>
    <w:link w:val="BalloonTextChar"/>
    <w:uiPriority w:val="99"/>
    <w:semiHidden/>
    <w:unhideWhenUsed/>
    <w:rsid w:val="0008497E"/>
    <w:rPr>
      <w:rFonts w:ascii="Tahoma" w:hAnsi="Tahoma" w:cs="Tahoma"/>
      <w:sz w:val="16"/>
      <w:szCs w:val="16"/>
    </w:rPr>
  </w:style>
  <w:style w:type="character" w:customStyle="1" w:styleId="BalloonTextChar">
    <w:name w:val="Balloon Text Char"/>
    <w:basedOn w:val="DefaultParagraphFont"/>
    <w:link w:val="BalloonText"/>
    <w:uiPriority w:val="99"/>
    <w:semiHidden/>
    <w:rsid w:val="0008497E"/>
    <w:rPr>
      <w:rFonts w:ascii="Tahoma" w:hAnsi="Tahoma" w:cs="Tahoma"/>
      <w:sz w:val="16"/>
      <w:szCs w:val="16"/>
    </w:rPr>
  </w:style>
  <w:style w:type="paragraph" w:customStyle="1" w:styleId="hca">
    <w:name w:val="hca"/>
    <w:basedOn w:val="Normal"/>
    <w:rsid w:val="0011522A"/>
    <w:pPr>
      <w:spacing w:before="240" w:after="240"/>
    </w:pPr>
  </w:style>
</w:styles>
</file>

<file path=word/webSettings.xml><?xml version="1.0" encoding="utf-8"?>
<w:webSettings xmlns:r="http://schemas.openxmlformats.org/officeDocument/2006/relationships" xmlns:w="http://schemas.openxmlformats.org/wordprocessingml/2006/main">
  <w:divs>
    <w:div w:id="474227882">
      <w:bodyDiv w:val="1"/>
      <w:marLeft w:val="0"/>
      <w:marRight w:val="0"/>
      <w:marTop w:val="0"/>
      <w:marBottom w:val="0"/>
      <w:divBdr>
        <w:top w:val="none" w:sz="0" w:space="0" w:color="auto"/>
        <w:left w:val="none" w:sz="0" w:space="0" w:color="auto"/>
        <w:bottom w:val="none" w:sz="0" w:space="0" w:color="auto"/>
        <w:right w:val="none" w:sz="0" w:space="0" w:color="auto"/>
      </w:divBdr>
    </w:div>
    <w:div w:id="863132228">
      <w:bodyDiv w:val="1"/>
      <w:marLeft w:val="0"/>
      <w:marRight w:val="0"/>
      <w:marTop w:val="0"/>
      <w:marBottom w:val="0"/>
      <w:divBdr>
        <w:top w:val="none" w:sz="0" w:space="0" w:color="auto"/>
        <w:left w:val="none" w:sz="0" w:space="0" w:color="auto"/>
        <w:bottom w:val="none" w:sz="0" w:space="0" w:color="auto"/>
        <w:right w:val="none" w:sz="0" w:space="0" w:color="auto"/>
      </w:divBdr>
    </w:div>
    <w:div w:id="132037826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giddyuphorse@msn.com" TargetMode="External"/><Relationship Id="rId9" Type="http://schemas.openxmlformats.org/officeDocument/2006/relationships/hyperlink" Target="http://www.havanese.org" TargetMode="External"/><Relationship Id="rId10" Type="http://schemas.openxmlformats.org/officeDocument/2006/relationships/hyperlink" Target="http://www.havan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4532</Characters>
  <Application>Microsoft Macintosh Word</Application>
  <DocSecurity>0</DocSecurity>
  <Lines>37</Lines>
  <Paragraphs>9</Paragraphs>
  <ScaleCrop>false</ScaleCrop>
  <Company> Heaton Consulting, Inc.</Company>
  <LinksUpToDate>false</LinksUpToDate>
  <CharactersWithSpaces>5565</CharactersWithSpaces>
  <SharedDoc>false</SharedDoc>
  <HLinks>
    <vt:vector size="24" baseType="variant">
      <vt:variant>
        <vt:i4>5963864</vt:i4>
      </vt:variant>
      <vt:variant>
        <vt:i4>9</vt:i4>
      </vt:variant>
      <vt:variant>
        <vt:i4>0</vt:i4>
      </vt:variant>
      <vt:variant>
        <vt:i4>5</vt:i4>
      </vt:variant>
      <vt:variant>
        <vt:lpwstr>http://www.havanese.org/</vt:lpwstr>
      </vt:variant>
      <vt:variant>
        <vt:lpwstr/>
      </vt:variant>
      <vt:variant>
        <vt:i4>5963864</vt:i4>
      </vt:variant>
      <vt:variant>
        <vt:i4>6</vt:i4>
      </vt:variant>
      <vt:variant>
        <vt:i4>0</vt:i4>
      </vt:variant>
      <vt:variant>
        <vt:i4>5</vt:i4>
      </vt:variant>
      <vt:variant>
        <vt:lpwstr>http://www.havanese.org/</vt:lpwstr>
      </vt:variant>
      <vt:variant>
        <vt:lpwstr/>
      </vt:variant>
      <vt:variant>
        <vt:i4>5177400</vt:i4>
      </vt:variant>
      <vt:variant>
        <vt:i4>3</vt:i4>
      </vt:variant>
      <vt:variant>
        <vt:i4>0</vt:i4>
      </vt:variant>
      <vt:variant>
        <vt:i4>5</vt:i4>
      </vt:variant>
      <vt:variant>
        <vt:lpwstr>mailto:crlheaton@twcny.rr.com</vt:lpwstr>
      </vt:variant>
      <vt:variant>
        <vt:lpwstr/>
      </vt:variant>
      <vt:variant>
        <vt:i4>5963864</vt:i4>
      </vt:variant>
      <vt:variant>
        <vt:i4>0</vt:i4>
      </vt:variant>
      <vt:variant>
        <vt:i4>0</vt:i4>
      </vt:variant>
      <vt:variant>
        <vt:i4>5</vt:i4>
      </vt:variant>
      <vt:variant>
        <vt:lpwstr>http://www.havanese.org/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Carolyn Heaton</dc:creator>
  <cp:keywords/>
  <dc:description/>
  <cp:lastModifiedBy>Kathy Patrick</cp:lastModifiedBy>
  <cp:revision>2</cp:revision>
  <cp:lastPrinted>2017-02-20T23:20:00Z</cp:lastPrinted>
  <dcterms:created xsi:type="dcterms:W3CDTF">2019-02-21T01:36:00Z</dcterms:created>
  <dcterms:modified xsi:type="dcterms:W3CDTF">2019-02-21T01:36:00Z</dcterms:modified>
</cp:coreProperties>
</file>